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D6" w:rsidRPr="00862DD6" w:rsidRDefault="00862DD6" w:rsidP="00862D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"/>
          <w:bCs/>
        </w:rPr>
      </w:pPr>
      <w:proofErr w:type="spellStart"/>
      <w:r w:rsidRPr="00862DD6">
        <w:rPr>
          <w:rFonts w:cs="Times"/>
        </w:rPr>
        <w:t>Aditya</w:t>
      </w:r>
      <w:proofErr w:type="spellEnd"/>
      <w:r w:rsidRPr="00862DD6">
        <w:rPr>
          <w:rFonts w:cs="Times"/>
        </w:rPr>
        <w:t xml:space="preserve"> Desai, </w:t>
      </w:r>
      <w:proofErr w:type="spellStart"/>
      <w:r w:rsidRPr="00862DD6">
        <w:rPr>
          <w:rFonts w:cs="Times"/>
        </w:rPr>
        <w:t>Himanshu</w:t>
      </w:r>
      <w:proofErr w:type="spellEnd"/>
      <w:r w:rsidRPr="00862DD6">
        <w:rPr>
          <w:rFonts w:cs="Times"/>
        </w:rPr>
        <w:t xml:space="preserve"> </w:t>
      </w:r>
      <w:proofErr w:type="spellStart"/>
      <w:r w:rsidRPr="00862DD6">
        <w:rPr>
          <w:rFonts w:cs="Times"/>
        </w:rPr>
        <w:t>singh</w:t>
      </w:r>
      <w:proofErr w:type="spellEnd"/>
      <w:r w:rsidRPr="00862DD6">
        <w:rPr>
          <w:rFonts w:cs="Times"/>
        </w:rPr>
        <w:t xml:space="preserve">, </w:t>
      </w:r>
      <w:proofErr w:type="spellStart"/>
      <w:r w:rsidRPr="00862DD6">
        <w:rPr>
          <w:rFonts w:cs="Times"/>
        </w:rPr>
        <w:t>Vikram</w:t>
      </w:r>
      <w:proofErr w:type="spellEnd"/>
      <w:r w:rsidRPr="00862DD6">
        <w:rPr>
          <w:rFonts w:cs="Times"/>
        </w:rPr>
        <w:t xml:space="preserve"> </w:t>
      </w:r>
      <w:proofErr w:type="spellStart"/>
      <w:r w:rsidRPr="00862DD6">
        <w:rPr>
          <w:rFonts w:cs="Times"/>
        </w:rPr>
        <w:t>Pudi</w:t>
      </w:r>
      <w:proofErr w:type="spellEnd"/>
      <w:r w:rsidRPr="00862DD6">
        <w:rPr>
          <w:rFonts w:cs="Times"/>
        </w:rPr>
        <w:t>;</w:t>
      </w:r>
      <w:r w:rsidRPr="00862DD6">
        <w:rPr>
          <w:rFonts w:cs="Times"/>
          <w:bCs/>
        </w:rPr>
        <w:t xml:space="preserve"> PAGER: </w:t>
      </w:r>
      <w:proofErr w:type="spellStart"/>
      <w:r w:rsidRPr="00862DD6">
        <w:rPr>
          <w:rFonts w:cs="Times"/>
          <w:bCs/>
        </w:rPr>
        <w:t>Parameterless</w:t>
      </w:r>
      <w:proofErr w:type="spellEnd"/>
      <w:r w:rsidRPr="00862DD6">
        <w:rPr>
          <w:rFonts w:cs="Times"/>
          <w:bCs/>
        </w:rPr>
        <w:t xml:space="preserve">, Accurate, Generic, Efficient </w:t>
      </w:r>
      <w:proofErr w:type="spellStart"/>
      <w:r w:rsidRPr="00862DD6">
        <w:rPr>
          <w:rFonts w:cs="Times"/>
          <w:bCs/>
        </w:rPr>
        <w:t>kNN</w:t>
      </w:r>
      <w:proofErr w:type="spellEnd"/>
      <w:r w:rsidRPr="00862DD6">
        <w:rPr>
          <w:rFonts w:cs="Times"/>
          <w:bCs/>
        </w:rPr>
        <w:t xml:space="preserve">-based Regression </w:t>
      </w:r>
      <w:r w:rsidRPr="00862DD6">
        <w:rPr>
          <w:rFonts w:cs="Times"/>
        </w:rPr>
        <w:t>Report No: IIIT/TR/2009/157</w:t>
      </w:r>
    </w:p>
    <w:p w:rsidR="00862DD6" w:rsidRPr="00862DD6" w:rsidRDefault="00862DD6" w:rsidP="00862DD6">
      <w:pPr>
        <w:pStyle w:val="ListParagraph"/>
        <w:autoSpaceDE w:val="0"/>
        <w:autoSpaceDN w:val="0"/>
        <w:adjustRightInd w:val="0"/>
        <w:spacing w:after="0" w:line="240" w:lineRule="auto"/>
        <w:rPr>
          <w:rFonts w:cs="Times"/>
          <w:bCs/>
        </w:rPr>
      </w:pPr>
    </w:p>
    <w:p w:rsidR="00862DD6" w:rsidRPr="00862DD6" w:rsidRDefault="00862DD6" w:rsidP="00862D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"/>
          <w:bCs/>
        </w:rPr>
      </w:pPr>
      <w:r w:rsidRPr="00862DD6">
        <w:rPr>
          <w:rFonts w:cs="LinLibertine"/>
        </w:rPr>
        <w:t xml:space="preserve">Steen </w:t>
      </w:r>
      <w:proofErr w:type="spellStart"/>
      <w:r w:rsidRPr="00862DD6">
        <w:rPr>
          <w:rFonts w:cs="LinLibertine"/>
        </w:rPr>
        <w:t>Magnussen</w:t>
      </w:r>
      <w:proofErr w:type="spellEnd"/>
      <w:r w:rsidRPr="00862DD6">
        <w:rPr>
          <w:rFonts w:cs="LinLibertine"/>
        </w:rPr>
        <w:t xml:space="preserve">;  </w:t>
      </w:r>
      <w:proofErr w:type="spellStart"/>
      <w:r w:rsidRPr="00862DD6">
        <w:rPr>
          <w:rFonts w:cs="LinLibertine"/>
        </w:rPr>
        <w:t>Erkki</w:t>
      </w:r>
      <w:proofErr w:type="spellEnd"/>
      <w:r w:rsidRPr="00862DD6">
        <w:rPr>
          <w:rFonts w:cs="LinLibertine"/>
        </w:rPr>
        <w:t xml:space="preserve"> </w:t>
      </w:r>
      <w:proofErr w:type="spellStart"/>
      <w:r w:rsidRPr="00862DD6">
        <w:rPr>
          <w:rFonts w:cs="LinLibertine"/>
        </w:rPr>
        <w:t>Tomppo</w:t>
      </w:r>
      <w:proofErr w:type="spellEnd"/>
      <w:r w:rsidRPr="00862DD6">
        <w:rPr>
          <w:rFonts w:cs="LinLibertine"/>
        </w:rPr>
        <w:t xml:space="preserve">; Ronald E. </w:t>
      </w:r>
      <w:proofErr w:type="spellStart"/>
      <w:r w:rsidRPr="00862DD6">
        <w:rPr>
          <w:rFonts w:cs="LinLibertine"/>
        </w:rPr>
        <w:t>McRoberts</w:t>
      </w:r>
      <w:proofErr w:type="spellEnd"/>
      <w:r w:rsidRPr="00862DD6">
        <w:rPr>
          <w:rFonts w:cs="LinLibertine"/>
        </w:rPr>
        <w:t xml:space="preserve">: </w:t>
      </w:r>
      <w:r w:rsidRPr="00862DD6">
        <w:t xml:space="preserve"> </w:t>
      </w:r>
      <w:r w:rsidRPr="00862DD6">
        <w:rPr>
          <w:rFonts w:cs="LinLibertine"/>
        </w:rPr>
        <w:t xml:space="preserve">A model-assisted k-nearest </w:t>
      </w:r>
      <w:proofErr w:type="spellStart"/>
      <w:r w:rsidRPr="00862DD6">
        <w:rPr>
          <w:rFonts w:cs="LinLibertine"/>
        </w:rPr>
        <w:t>neighbour</w:t>
      </w:r>
      <w:proofErr w:type="spellEnd"/>
      <w:r w:rsidRPr="00862DD6">
        <w:rPr>
          <w:rFonts w:cs="LinLibertine"/>
        </w:rPr>
        <w:t xml:space="preserve"> approach to remove extrapolation</w:t>
      </w:r>
      <w:r>
        <w:t xml:space="preserve"> </w:t>
      </w:r>
      <w:r w:rsidRPr="00862DD6">
        <w:rPr>
          <w:rFonts w:cs="LinLibertine"/>
        </w:rPr>
        <w:t>bias</w:t>
      </w:r>
    </w:p>
    <w:sectPr w:rsidR="00862DD6" w:rsidRPr="00862DD6" w:rsidSect="00387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LinLiberti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E10D4"/>
    <w:multiLevelType w:val="hybridMultilevel"/>
    <w:tmpl w:val="C3C6F5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62DD6"/>
    <w:rsid w:val="000E766C"/>
    <w:rsid w:val="00236AED"/>
    <w:rsid w:val="00387349"/>
    <w:rsid w:val="0040576E"/>
    <w:rsid w:val="00862DD6"/>
    <w:rsid w:val="00A46B3A"/>
    <w:rsid w:val="00DC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2D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>Rudjer Boskovic Institute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Šmuc</dc:creator>
  <cp:keywords/>
  <dc:description/>
  <cp:lastModifiedBy>Tomislav Šmuc</cp:lastModifiedBy>
  <cp:revision>2</cp:revision>
  <dcterms:created xsi:type="dcterms:W3CDTF">2011-04-19T21:21:00Z</dcterms:created>
  <dcterms:modified xsi:type="dcterms:W3CDTF">2011-04-19T21:24:00Z</dcterms:modified>
</cp:coreProperties>
</file>