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79E" w:rsidRPr="009C779E" w:rsidRDefault="009C779E" w:rsidP="002B40B8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b/>
          <w:sz w:val="20"/>
          <w:szCs w:val="20"/>
          <w:u w:val="single"/>
        </w:rPr>
      </w:pPr>
      <w:r w:rsidRPr="009C779E">
        <w:rPr>
          <w:rFonts w:ascii="Times" w:hAnsi="Times" w:cs="Times"/>
          <w:b/>
          <w:sz w:val="20"/>
          <w:szCs w:val="20"/>
          <w:u w:val="single"/>
        </w:rPr>
        <w:t>Deep Architectures and Restricted Boltzmann Machines</w:t>
      </w:r>
    </w:p>
    <w:p w:rsidR="009C779E" w:rsidRDefault="009C779E" w:rsidP="002B40B8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0"/>
          <w:szCs w:val="20"/>
        </w:rPr>
      </w:pPr>
    </w:p>
    <w:p w:rsidR="00D17EA9" w:rsidRPr="00D17EA9" w:rsidRDefault="002B40B8" w:rsidP="00D17EA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 w:rsidRPr="00D17EA9">
        <w:rPr>
          <w:rFonts w:cs="Times"/>
        </w:rPr>
        <w:t xml:space="preserve">Hinton, G. E., &amp; </w:t>
      </w:r>
      <w:proofErr w:type="spellStart"/>
      <w:r w:rsidRPr="00D17EA9">
        <w:rPr>
          <w:rFonts w:cs="Times"/>
        </w:rPr>
        <w:t>Salakhutdinov</w:t>
      </w:r>
      <w:proofErr w:type="spellEnd"/>
      <w:r w:rsidRPr="00D17EA9">
        <w:rPr>
          <w:rFonts w:cs="Times"/>
        </w:rPr>
        <w:t>, R. (2006). Reducing the Dimensionality of Data with Neural Networks.</w:t>
      </w:r>
      <w:r w:rsidR="009C779E" w:rsidRPr="00D17EA9">
        <w:rPr>
          <w:rFonts w:cs="Times"/>
        </w:rPr>
        <w:br/>
      </w:r>
      <w:r w:rsidRPr="00D17EA9">
        <w:rPr>
          <w:rFonts w:cs="Times"/>
          <w:i/>
          <w:iCs/>
        </w:rPr>
        <w:t>Science</w:t>
      </w:r>
      <w:r w:rsidRPr="00D17EA9">
        <w:rPr>
          <w:rFonts w:cs="Times"/>
        </w:rPr>
        <w:t xml:space="preserve">, </w:t>
      </w:r>
      <w:r w:rsidRPr="00D17EA9">
        <w:rPr>
          <w:rFonts w:cs="Times"/>
          <w:i/>
          <w:iCs/>
        </w:rPr>
        <w:t>313</w:t>
      </w:r>
      <w:r w:rsidRPr="00D17EA9">
        <w:rPr>
          <w:rFonts w:cs="Times"/>
        </w:rPr>
        <w:t>, 504–507.</w:t>
      </w:r>
    </w:p>
    <w:p w:rsidR="00D17EA9" w:rsidRPr="00D17EA9" w:rsidRDefault="00D17EA9" w:rsidP="00D17EA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CMBX12~18"/>
        </w:rPr>
      </w:pPr>
      <w:proofErr w:type="spellStart"/>
      <w:r w:rsidRPr="00D17EA9">
        <w:rPr>
          <w:rFonts w:cs="CMBX12~1b"/>
        </w:rPr>
        <w:t>Geofrey</w:t>
      </w:r>
      <w:proofErr w:type="spellEnd"/>
      <w:r w:rsidRPr="00D17EA9">
        <w:rPr>
          <w:rFonts w:cs="CMBX12~1b"/>
        </w:rPr>
        <w:t xml:space="preserve"> Hinton, </w:t>
      </w:r>
      <w:r w:rsidRPr="00D17EA9">
        <w:rPr>
          <w:rFonts w:cs="CMBX12~18"/>
        </w:rPr>
        <w:t>To Recognize Shapes, First Learn to Generate Images,</w:t>
      </w:r>
      <w:r w:rsidRPr="00D17EA9">
        <w:rPr>
          <w:rFonts w:cs="CMBX12"/>
        </w:rPr>
        <w:t xml:space="preserve"> UTML TR 2006-00</w:t>
      </w:r>
      <w:r>
        <w:rPr>
          <w:rFonts w:cs="CMBX12"/>
        </w:rPr>
        <w:t>4</w:t>
      </w:r>
    </w:p>
    <w:p w:rsidR="009C779E" w:rsidRPr="00D17EA9" w:rsidRDefault="009C779E" w:rsidP="00D17EA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CMBX12~18"/>
        </w:rPr>
      </w:pPr>
      <w:r w:rsidRPr="00D17EA9">
        <w:rPr>
          <w:rFonts w:cs="Times"/>
          <w:b/>
          <w:bCs/>
        </w:rPr>
        <w:t xml:space="preserve">Yoshua </w:t>
      </w:r>
      <w:proofErr w:type="spellStart"/>
      <w:r w:rsidRPr="00D17EA9">
        <w:rPr>
          <w:rFonts w:cs="Times"/>
          <w:b/>
          <w:bCs/>
        </w:rPr>
        <w:t>Bengio</w:t>
      </w:r>
      <w:proofErr w:type="spellEnd"/>
      <w:r w:rsidRPr="00D17EA9">
        <w:rPr>
          <w:rFonts w:cs="Times"/>
          <w:b/>
          <w:bCs/>
        </w:rPr>
        <w:t xml:space="preserve">: </w:t>
      </w:r>
      <w:r w:rsidRPr="00D17EA9">
        <w:rPr>
          <w:rFonts w:cs="Times"/>
        </w:rPr>
        <w:t>Learning Deep Architectures for AI</w:t>
      </w:r>
    </w:p>
    <w:p w:rsidR="009C779E" w:rsidRPr="00D17EA9" w:rsidRDefault="009C779E" w:rsidP="009C779E">
      <w:pPr>
        <w:pStyle w:val="ListParagraph"/>
        <w:autoSpaceDE w:val="0"/>
        <w:autoSpaceDN w:val="0"/>
        <w:adjustRightInd w:val="0"/>
        <w:spacing w:after="0" w:line="240" w:lineRule="auto"/>
      </w:pPr>
    </w:p>
    <w:sectPr w:rsidR="009C779E" w:rsidRPr="00D17EA9" w:rsidSect="003873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MBX12~18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BX12~1b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BX1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55414"/>
    <w:multiLevelType w:val="hybridMultilevel"/>
    <w:tmpl w:val="6A968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718B9"/>
    <w:multiLevelType w:val="hybridMultilevel"/>
    <w:tmpl w:val="6A968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C0B31"/>
    <w:multiLevelType w:val="hybridMultilevel"/>
    <w:tmpl w:val="6A968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B40B8"/>
    <w:rsid w:val="000E766C"/>
    <w:rsid w:val="00222515"/>
    <w:rsid w:val="00236AED"/>
    <w:rsid w:val="002B40B8"/>
    <w:rsid w:val="00387349"/>
    <w:rsid w:val="0040576E"/>
    <w:rsid w:val="006248E7"/>
    <w:rsid w:val="009C779E"/>
    <w:rsid w:val="00A46B3A"/>
    <w:rsid w:val="00D17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3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77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</Words>
  <Characters>268</Characters>
  <Application>Microsoft Office Word</Application>
  <DocSecurity>0</DocSecurity>
  <Lines>2</Lines>
  <Paragraphs>1</Paragraphs>
  <ScaleCrop>false</ScaleCrop>
  <Company>Rudjer Boskovic Institute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Šmuc</dc:creator>
  <cp:keywords/>
  <dc:description/>
  <cp:lastModifiedBy>Tomislav Šmuc</cp:lastModifiedBy>
  <cp:revision>4</cp:revision>
  <dcterms:created xsi:type="dcterms:W3CDTF">2011-04-19T17:05:00Z</dcterms:created>
  <dcterms:modified xsi:type="dcterms:W3CDTF">2011-04-19T20:40:00Z</dcterms:modified>
</cp:coreProperties>
</file>